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0B02" w14:textId="7086670C" w:rsidR="00F60B06" w:rsidRDefault="00B127CB" w:rsidP="00B127CB">
      <w:pPr>
        <w:jc w:val="center"/>
        <w:rPr>
          <w:b/>
          <w:bCs/>
          <w:u w:val="single"/>
        </w:rPr>
      </w:pPr>
      <w:r>
        <w:rPr>
          <w:b/>
          <w:bCs/>
          <w:u w:val="single"/>
        </w:rPr>
        <w:t>Advice on COVID mitigation to SCCA participants</w:t>
      </w:r>
    </w:p>
    <w:p w14:paraId="6F2C389C" w14:textId="101D1AD2" w:rsidR="00AF7599" w:rsidRDefault="00AF7599" w:rsidP="00AF7599">
      <w:pPr>
        <w:jc w:val="both"/>
      </w:pPr>
      <w:r>
        <w:t>This advice has been prepared by the SCCA Board specifically for SCCA county captains and players when they are participating in Surrey County chess matches OTB. It is also being circulated to SCCA chess clubs for information and with the hope that it may be helpful to them.</w:t>
      </w:r>
    </w:p>
    <w:p w14:paraId="10DE275B" w14:textId="13D40B5F" w:rsidR="00AF7599" w:rsidRDefault="00AF7599" w:rsidP="00AF7599">
      <w:pPr>
        <w:jc w:val="both"/>
        <w:rPr>
          <w:b/>
          <w:bCs/>
          <w:u w:val="single"/>
        </w:rPr>
      </w:pPr>
      <w:r>
        <w:t>Aside from the one legal requirement, noted below, the remainder of this advice is guidance, it is not mandatory. However, we hope that chess players who have their own, as well as their chess playing fellows, best interests at heart will choose to follow this advice. It is a matter of each individual’s personal responsibility to protect each other.</w:t>
      </w:r>
    </w:p>
    <w:p w14:paraId="21F80F79" w14:textId="7B763DEA" w:rsidR="00B127CB" w:rsidRDefault="00B127CB" w:rsidP="00B127CB">
      <w:pPr>
        <w:pStyle w:val="ListParagraph"/>
        <w:numPr>
          <w:ilvl w:val="0"/>
          <w:numId w:val="2"/>
        </w:numPr>
      </w:pPr>
      <w:r>
        <w:t>Keep in touch with government guidelines</w:t>
      </w:r>
      <w:r w:rsidR="00F41D14">
        <w:t xml:space="preserve"> and mandates</w:t>
      </w:r>
      <w:r>
        <w:t xml:space="preserve"> </w:t>
      </w:r>
      <w:hyperlink r:id="rId5" w:history="1">
        <w:r>
          <w:rPr>
            <w:rStyle w:val="Hyperlink"/>
          </w:rPr>
          <w:t>Coronavirus (COVID-19): guidance and support - GOV.UK (www.gov.uk)</w:t>
        </w:r>
      </w:hyperlink>
      <w:r w:rsidR="00F41D14">
        <w:t>. The following is based on the current version</w:t>
      </w:r>
      <w:r w:rsidR="004D7195">
        <w:t xml:space="preserve"> as at the date below</w:t>
      </w:r>
    </w:p>
    <w:p w14:paraId="671335F6" w14:textId="304CE8D7" w:rsidR="00B127CB" w:rsidRDefault="00B127CB" w:rsidP="00B127CB">
      <w:pPr>
        <w:pStyle w:val="ListParagraph"/>
        <w:numPr>
          <w:ilvl w:val="0"/>
          <w:numId w:val="2"/>
        </w:numPr>
      </w:pPr>
      <w:r>
        <w:t>Avoid bringing the virus to matches or meetings by:</w:t>
      </w:r>
    </w:p>
    <w:p w14:paraId="19B9F7C6" w14:textId="1AE3F334" w:rsidR="004D7195" w:rsidRDefault="004D7195" w:rsidP="00B127CB">
      <w:pPr>
        <w:pStyle w:val="ListParagraph"/>
        <w:numPr>
          <w:ilvl w:val="1"/>
          <w:numId w:val="2"/>
        </w:numPr>
      </w:pPr>
      <w:r>
        <w:t>Not attending if you have tested positive for COVID</w:t>
      </w:r>
      <w:r w:rsidR="00AF7599">
        <w:t xml:space="preserve"> (this is a legal requirement)</w:t>
      </w:r>
    </w:p>
    <w:p w14:paraId="118D5587" w14:textId="088CD0C9" w:rsidR="00B127CB" w:rsidRDefault="004D7195" w:rsidP="00B127CB">
      <w:pPr>
        <w:pStyle w:val="ListParagraph"/>
        <w:numPr>
          <w:ilvl w:val="1"/>
          <w:numId w:val="2"/>
        </w:numPr>
      </w:pPr>
      <w:r>
        <w:t xml:space="preserve">Not </w:t>
      </w:r>
      <w:r w:rsidR="00B127CB">
        <w:t>attend</w:t>
      </w:r>
      <w:r>
        <w:t>ing</w:t>
      </w:r>
      <w:r w:rsidR="00B127CB">
        <w:t xml:space="preserve"> if you have any COVID symptoms </w:t>
      </w:r>
      <w:r w:rsidR="00A86FF3">
        <w:t>or if you don’t feel well</w:t>
      </w:r>
    </w:p>
    <w:p w14:paraId="777E9393" w14:textId="042E1E93" w:rsidR="00B127CB" w:rsidRDefault="00B127CB" w:rsidP="00B127CB">
      <w:pPr>
        <w:pStyle w:val="ListParagraph"/>
        <w:numPr>
          <w:ilvl w:val="1"/>
          <w:numId w:val="2"/>
        </w:numPr>
      </w:pPr>
      <w:r>
        <w:t>Getting fully vaccinated</w:t>
      </w:r>
    </w:p>
    <w:p w14:paraId="6D2C37D4" w14:textId="658BAF6B" w:rsidR="00B127CB" w:rsidRDefault="00B127CB" w:rsidP="00B127CB">
      <w:pPr>
        <w:pStyle w:val="ListParagraph"/>
        <w:numPr>
          <w:ilvl w:val="1"/>
          <w:numId w:val="2"/>
        </w:numPr>
      </w:pPr>
      <w:r>
        <w:t>Taking a lateral flow test prior to the event</w:t>
      </w:r>
      <w:r w:rsidR="00BD08C4">
        <w:t xml:space="preserve"> </w:t>
      </w:r>
      <w:hyperlink r:id="rId6" w:history="1">
        <w:r w:rsidR="002D4967">
          <w:rPr>
            <w:rStyle w:val="Hyperlink"/>
          </w:rPr>
          <w:t>Order coronavirus (COVID-19) rapid lateral flow tests - GOV.UK (www.gov.uk)</w:t>
        </w:r>
      </w:hyperlink>
    </w:p>
    <w:p w14:paraId="7EC295DF" w14:textId="2FF5890B" w:rsidR="00B127CB" w:rsidRDefault="00B127CB" w:rsidP="00B127CB">
      <w:pPr>
        <w:pStyle w:val="ListParagraph"/>
        <w:numPr>
          <w:ilvl w:val="0"/>
          <w:numId w:val="2"/>
        </w:numPr>
      </w:pPr>
      <w:r>
        <w:t>Mitigating airborne transmission by:</w:t>
      </w:r>
    </w:p>
    <w:p w14:paraId="799746A1" w14:textId="7C3FCC6B" w:rsidR="00B127CB" w:rsidRDefault="00B127CB" w:rsidP="00B127CB">
      <w:pPr>
        <w:pStyle w:val="ListParagraph"/>
        <w:numPr>
          <w:ilvl w:val="1"/>
          <w:numId w:val="2"/>
        </w:numPr>
      </w:pPr>
      <w:r>
        <w:t>Ventilating venues as far as is practicable</w:t>
      </w:r>
    </w:p>
    <w:p w14:paraId="36921963" w14:textId="2F2E1704" w:rsidR="00B127CB" w:rsidRDefault="00B127CB" w:rsidP="00B127CB">
      <w:pPr>
        <w:pStyle w:val="ListParagraph"/>
        <w:numPr>
          <w:ilvl w:val="1"/>
          <w:numId w:val="2"/>
        </w:numPr>
      </w:pPr>
      <w:r>
        <w:t>If you are not exempt and can tolerate it, wearing a mask</w:t>
      </w:r>
    </w:p>
    <w:p w14:paraId="1635D364" w14:textId="61FF62DE" w:rsidR="00B127CB" w:rsidRDefault="00B127CB" w:rsidP="00B127CB">
      <w:pPr>
        <w:pStyle w:val="ListParagraph"/>
        <w:numPr>
          <w:ilvl w:val="1"/>
          <w:numId w:val="2"/>
        </w:numPr>
      </w:pPr>
      <w:r>
        <w:t>Spacing out boards/seating as far as is practicable</w:t>
      </w:r>
    </w:p>
    <w:p w14:paraId="1D80DB1B" w14:textId="1DABEC8A" w:rsidR="00B127CB" w:rsidRDefault="00B127CB" w:rsidP="00B127CB">
      <w:pPr>
        <w:pStyle w:val="ListParagraph"/>
        <w:numPr>
          <w:ilvl w:val="1"/>
          <w:numId w:val="2"/>
        </w:numPr>
      </w:pPr>
      <w:r>
        <w:t>Avoiding congregating around boards</w:t>
      </w:r>
    </w:p>
    <w:p w14:paraId="679E3D3A" w14:textId="203B459A" w:rsidR="00B127CB" w:rsidRDefault="00B127CB" w:rsidP="00B127CB">
      <w:pPr>
        <w:pStyle w:val="ListParagraph"/>
        <w:numPr>
          <w:ilvl w:val="0"/>
          <w:numId w:val="2"/>
        </w:numPr>
      </w:pPr>
      <w:r>
        <w:t>Mitigating touch transmission by:</w:t>
      </w:r>
    </w:p>
    <w:p w14:paraId="0252984E" w14:textId="7C3D759D" w:rsidR="00B127CB" w:rsidRDefault="003D0920" w:rsidP="00B127CB">
      <w:pPr>
        <w:pStyle w:val="ListParagraph"/>
        <w:numPr>
          <w:ilvl w:val="1"/>
          <w:numId w:val="2"/>
        </w:numPr>
      </w:pPr>
      <w:r>
        <w:t>Using hand sanitizer</w:t>
      </w:r>
    </w:p>
    <w:p w14:paraId="5CD60BAF" w14:textId="554BC96C" w:rsidR="003D0920" w:rsidRDefault="003D0920" w:rsidP="00B127CB">
      <w:pPr>
        <w:pStyle w:val="ListParagraph"/>
        <w:numPr>
          <w:ilvl w:val="1"/>
          <w:numId w:val="2"/>
        </w:numPr>
      </w:pPr>
      <w:r>
        <w:t>Avoiding common touch points such as refreshment areas</w:t>
      </w:r>
      <w:r w:rsidR="004D7195">
        <w:t xml:space="preserve"> where possible</w:t>
      </w:r>
    </w:p>
    <w:p w14:paraId="4C82F56F" w14:textId="3FD88580" w:rsidR="00B127CB" w:rsidRPr="00B127CB" w:rsidRDefault="004D7195" w:rsidP="00B127CB">
      <w:r>
        <w:t>1</w:t>
      </w:r>
      <w:r w:rsidR="00AF7599">
        <w:t>4</w:t>
      </w:r>
      <w:r w:rsidR="00F41D14" w:rsidRPr="00F41D14">
        <w:rPr>
          <w:vertAlign w:val="superscript"/>
        </w:rPr>
        <w:t>th</w:t>
      </w:r>
      <w:r w:rsidR="00F41D14">
        <w:t xml:space="preserve"> September 2021</w:t>
      </w:r>
    </w:p>
    <w:sectPr w:rsidR="00B127CB" w:rsidRPr="00B12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06EA"/>
    <w:multiLevelType w:val="hybridMultilevel"/>
    <w:tmpl w:val="CB5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21281"/>
    <w:multiLevelType w:val="hybridMultilevel"/>
    <w:tmpl w:val="03260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CB"/>
    <w:rsid w:val="002D4967"/>
    <w:rsid w:val="003D0920"/>
    <w:rsid w:val="004D7195"/>
    <w:rsid w:val="005E2069"/>
    <w:rsid w:val="009B73B5"/>
    <w:rsid w:val="00A86FF3"/>
    <w:rsid w:val="00AF7599"/>
    <w:rsid w:val="00B127CB"/>
    <w:rsid w:val="00BD08C4"/>
    <w:rsid w:val="00F41D14"/>
    <w:rsid w:val="00F60B06"/>
    <w:rsid w:val="00F7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FB47"/>
  <w15:chartTrackingRefBased/>
  <w15:docId w15:val="{4C65DB8E-3CD1-4A55-BFC7-4A3BF68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CB"/>
    <w:pPr>
      <w:ind w:left="720"/>
      <w:contextualSpacing/>
    </w:pPr>
  </w:style>
  <w:style w:type="character" w:styleId="Hyperlink">
    <w:name w:val="Hyperlink"/>
    <w:basedOn w:val="DefaultParagraphFont"/>
    <w:uiPriority w:val="99"/>
    <w:unhideWhenUsed/>
    <w:rsid w:val="00B127CB"/>
    <w:rPr>
      <w:color w:val="0000FF"/>
      <w:u w:val="single"/>
    </w:rPr>
  </w:style>
  <w:style w:type="character" w:styleId="UnresolvedMention">
    <w:name w:val="Unresolved Mention"/>
    <w:basedOn w:val="DefaultParagraphFont"/>
    <w:uiPriority w:val="99"/>
    <w:semiHidden/>
    <w:unhideWhenUsed/>
    <w:rsid w:val="00F74304"/>
    <w:rPr>
      <w:color w:val="605E5C"/>
      <w:shd w:val="clear" w:color="auto" w:fill="E1DFDD"/>
    </w:rPr>
  </w:style>
  <w:style w:type="character" w:styleId="FollowedHyperlink">
    <w:name w:val="FollowedHyperlink"/>
    <w:basedOn w:val="DefaultParagraphFont"/>
    <w:uiPriority w:val="99"/>
    <w:semiHidden/>
    <w:unhideWhenUsed/>
    <w:rsid w:val="002D4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5" Type="http://schemas.openxmlformats.org/officeDocument/2006/relationships/hyperlink" Target="https://www.gov.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Shepherd</dc:creator>
  <cp:keywords/>
  <dc:description/>
  <cp:lastModifiedBy>Peter Lawrence</cp:lastModifiedBy>
  <cp:revision>2</cp:revision>
  <dcterms:created xsi:type="dcterms:W3CDTF">2021-09-23T13:14:00Z</dcterms:created>
  <dcterms:modified xsi:type="dcterms:W3CDTF">2021-09-23T13:14:00Z</dcterms:modified>
</cp:coreProperties>
</file>